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686" w:rsidRDefault="00AE7686" w:rsidP="00F276F4">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3910965</wp:posOffset>
            </wp:positionH>
            <wp:positionV relativeFrom="paragraph">
              <wp:posOffset>210185</wp:posOffset>
            </wp:positionV>
            <wp:extent cx="1323975" cy="1323975"/>
            <wp:effectExtent l="19050" t="0" r="9525" b="0"/>
            <wp:wrapTight wrapText="bothSides">
              <wp:wrapPolygon edited="0">
                <wp:start x="-311" y="0"/>
                <wp:lineTo x="-311" y="21445"/>
                <wp:lineTo x="21755" y="21445"/>
                <wp:lineTo x="21755" y="0"/>
                <wp:lineTo x="-311" y="0"/>
              </wp:wrapPolygon>
            </wp:wrapTight>
            <wp:docPr id="14" name="Рисунок 7" descr="http://mpmo.ru/content/2018/09/3-600x600.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pmo.ru/content/2018/09/3-600x600.png">
                      <a:hlinkClick r:id="rId6"/>
                    </pic:cNvPr>
                    <pic:cNvPicPr>
                      <a:picLocks noChangeAspect="1" noChangeArrowheads="1"/>
                    </pic:cNvPicPr>
                  </pic:nvPicPr>
                  <pic:blipFill>
                    <a:blip r:embed="rId7" cstate="print"/>
                    <a:srcRect/>
                    <a:stretch>
                      <a:fillRect/>
                    </a:stretch>
                  </pic:blipFill>
                  <pic:spPr bwMode="auto">
                    <a:xfrm>
                      <a:off x="0" y="0"/>
                      <a:ext cx="1323975" cy="1323975"/>
                    </a:xfrm>
                    <a:prstGeom prst="rect">
                      <a:avLst/>
                    </a:prstGeom>
                    <a:noFill/>
                    <a:ln w="9525">
                      <a:noFill/>
                      <a:miter lim="800000"/>
                      <a:headEnd/>
                      <a:tailEnd/>
                    </a:ln>
                  </pic:spPr>
                </pic:pic>
              </a:graphicData>
            </a:graphic>
          </wp:anchor>
        </w:drawing>
      </w:r>
    </w:p>
    <w:p w:rsidR="005A3F53" w:rsidRDefault="005A3F53" w:rsidP="00F276F4">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1691640</wp:posOffset>
            </wp:positionH>
            <wp:positionV relativeFrom="paragraph">
              <wp:posOffset>-53340</wp:posOffset>
            </wp:positionV>
            <wp:extent cx="1924050" cy="1924050"/>
            <wp:effectExtent l="19050" t="0" r="0" b="0"/>
            <wp:wrapTight wrapText="bothSides">
              <wp:wrapPolygon edited="0">
                <wp:start x="-214" y="0"/>
                <wp:lineTo x="-214" y="21386"/>
                <wp:lineTo x="21600" y="21386"/>
                <wp:lineTo x="21600" y="0"/>
                <wp:lineTo x="-214" y="0"/>
              </wp:wrapPolygon>
            </wp:wrapTight>
            <wp:docPr id="4" name="Рисунок 3" descr="http://mpmo.ru/content/2018/09/9-600x60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pmo.ru/content/2018/09/9-600x600.jpg">
                      <a:hlinkClick r:id="rId8"/>
                    </pic:cNvPr>
                    <pic:cNvPicPr>
                      <a:picLocks noChangeAspect="1" noChangeArrowheads="1"/>
                    </pic:cNvPicPr>
                  </pic:nvPicPr>
                  <pic:blipFill>
                    <a:blip r:embed="rId9" cstate="print"/>
                    <a:srcRect/>
                    <a:stretch>
                      <a:fillRect/>
                    </a:stretch>
                  </pic:blipFill>
                  <pic:spPr bwMode="auto">
                    <a:xfrm>
                      <a:off x="0" y="0"/>
                      <a:ext cx="1924050" cy="1924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-299085</wp:posOffset>
            </wp:positionH>
            <wp:positionV relativeFrom="paragraph">
              <wp:posOffset>-53340</wp:posOffset>
            </wp:positionV>
            <wp:extent cx="1819275" cy="1819275"/>
            <wp:effectExtent l="19050" t="0" r="9525" b="0"/>
            <wp:wrapTight wrapText="bothSides">
              <wp:wrapPolygon edited="0">
                <wp:start x="-226" y="0"/>
                <wp:lineTo x="-226" y="21487"/>
                <wp:lineTo x="21713" y="21487"/>
                <wp:lineTo x="21713" y="0"/>
                <wp:lineTo x="-226" y="0"/>
              </wp:wrapPolygon>
            </wp:wrapTight>
            <wp:docPr id="5" name="Рисунок 4" descr="http://mpmo.ru/content/2018/07/11-600x6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pmo.ru/content/2018/07/11-600x600.jpg">
                      <a:hlinkClick r:id="rId10"/>
                    </pic:cNvPr>
                    <pic:cNvPicPr>
                      <a:picLocks noChangeAspect="1" noChangeArrowheads="1"/>
                    </pic:cNvPicPr>
                  </pic:nvPicPr>
                  <pic:blipFill>
                    <a:blip r:embed="rId11" cstate="print"/>
                    <a:srcRect/>
                    <a:stretch>
                      <a:fillRect/>
                    </a:stretch>
                  </pic:blipFill>
                  <pic:spPr bwMode="auto">
                    <a:xfrm>
                      <a:off x="0" y="0"/>
                      <a:ext cx="1819275" cy="1819275"/>
                    </a:xfrm>
                    <a:prstGeom prst="rect">
                      <a:avLst/>
                    </a:prstGeom>
                    <a:noFill/>
                    <a:ln w="9525">
                      <a:noFill/>
                      <a:miter lim="800000"/>
                      <a:headEnd/>
                      <a:tailEnd/>
                    </a:ln>
                  </pic:spPr>
                </pic:pic>
              </a:graphicData>
            </a:graphic>
          </wp:anchor>
        </w:drawing>
      </w:r>
    </w:p>
    <w:p w:rsidR="005A3F53" w:rsidRDefault="005A3F53" w:rsidP="00F276F4">
      <w:pPr>
        <w:spacing w:line="276" w:lineRule="auto"/>
        <w:rPr>
          <w:rFonts w:ascii="Times New Roman" w:hAnsi="Times New Roman" w:cs="Times New Roman"/>
          <w:sz w:val="28"/>
          <w:szCs w:val="28"/>
        </w:rPr>
      </w:pPr>
    </w:p>
    <w:p w:rsidR="005A3F53" w:rsidRDefault="005A3F53" w:rsidP="00F276F4">
      <w:pPr>
        <w:spacing w:line="276" w:lineRule="auto"/>
        <w:rPr>
          <w:rFonts w:ascii="Times New Roman" w:hAnsi="Times New Roman" w:cs="Times New Roman"/>
          <w:sz w:val="28"/>
          <w:szCs w:val="28"/>
        </w:rPr>
      </w:pPr>
    </w:p>
    <w:p w:rsidR="005A3F53" w:rsidRDefault="005A3F53" w:rsidP="00F276F4">
      <w:pPr>
        <w:spacing w:line="276" w:lineRule="auto"/>
        <w:rPr>
          <w:rFonts w:ascii="Times New Roman" w:hAnsi="Times New Roman" w:cs="Times New Roman"/>
          <w:sz w:val="28"/>
          <w:szCs w:val="28"/>
        </w:rPr>
      </w:pPr>
    </w:p>
    <w:p w:rsidR="005A3F53" w:rsidRPr="00F276F4" w:rsidRDefault="005A3F53" w:rsidP="00F276F4">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323850</wp:posOffset>
            </wp:positionH>
            <wp:positionV relativeFrom="paragraph">
              <wp:posOffset>183515</wp:posOffset>
            </wp:positionV>
            <wp:extent cx="1466850" cy="2057400"/>
            <wp:effectExtent l="19050" t="0" r="0" b="0"/>
            <wp:wrapTight wrapText="bothSides">
              <wp:wrapPolygon edited="0">
                <wp:start x="-281" y="0"/>
                <wp:lineTo x="-281" y="21400"/>
                <wp:lineTo x="21600" y="21400"/>
                <wp:lineTo x="21600" y="0"/>
                <wp:lineTo x="-281" y="0"/>
              </wp:wrapPolygon>
            </wp:wrapTight>
            <wp:docPr id="17" name="Рисунок 2" descr="http://mpmo.ru/content/2018/09/YA-obeshhayu-ne-kurit-427x60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pmo.ru/content/2018/09/YA-obeshhayu-ne-kurit-427x600.jpg">
                      <a:hlinkClick r:id="rId12"/>
                    </pic:cNvPr>
                    <pic:cNvPicPr>
                      <a:picLocks noChangeAspect="1" noChangeArrowheads="1"/>
                    </pic:cNvPicPr>
                  </pic:nvPicPr>
                  <pic:blipFill>
                    <a:blip r:embed="rId13" cstate="print"/>
                    <a:srcRect/>
                    <a:stretch>
                      <a:fillRect/>
                    </a:stretch>
                  </pic:blipFill>
                  <pic:spPr bwMode="auto">
                    <a:xfrm>
                      <a:off x="0" y="0"/>
                      <a:ext cx="1466850" cy="2057400"/>
                    </a:xfrm>
                    <a:prstGeom prst="rect">
                      <a:avLst/>
                    </a:prstGeom>
                    <a:noFill/>
                    <a:ln w="9525">
                      <a:noFill/>
                      <a:miter lim="800000"/>
                      <a:headEnd/>
                      <a:tailEnd/>
                    </a:ln>
                  </pic:spPr>
                </pic:pic>
              </a:graphicData>
            </a:graphic>
          </wp:anchor>
        </w:drawing>
      </w:r>
    </w:p>
    <w:p w:rsidR="004C34AA" w:rsidRPr="00F276F4" w:rsidRDefault="005A3F53" w:rsidP="004C34AA">
      <w:pPr>
        <w:shd w:val="clear" w:color="auto" w:fill="FFFFFF"/>
        <w:spacing w:before="100" w:beforeAutospacing="1" w:after="360" w:line="36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61312" behindDoc="1" locked="0" layoutInCell="1" allowOverlap="1">
            <wp:simplePos x="0" y="0"/>
            <wp:positionH relativeFrom="column">
              <wp:posOffset>1882140</wp:posOffset>
            </wp:positionH>
            <wp:positionV relativeFrom="paragraph">
              <wp:posOffset>370840</wp:posOffset>
            </wp:positionV>
            <wp:extent cx="1533525" cy="1533525"/>
            <wp:effectExtent l="19050" t="0" r="9525" b="0"/>
            <wp:wrapTight wrapText="bothSides">
              <wp:wrapPolygon edited="0">
                <wp:start x="-268" y="0"/>
                <wp:lineTo x="-268" y="21466"/>
                <wp:lineTo x="21734" y="21466"/>
                <wp:lineTo x="21734" y="0"/>
                <wp:lineTo x="-268" y="0"/>
              </wp:wrapPolygon>
            </wp:wrapTight>
            <wp:docPr id="6" name="Рисунок 6" descr="http://mpmo.ru/content/2018/09/1-600x600.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pmo.ru/content/2018/09/1-600x600.png">
                      <a:hlinkClick r:id="rId14"/>
                    </pic:cNvPr>
                    <pic:cNvPicPr>
                      <a:picLocks noChangeAspect="1" noChangeArrowheads="1"/>
                    </pic:cNvPicPr>
                  </pic:nvPicPr>
                  <pic:blipFill>
                    <a:blip r:embed="rId15" cstate="print"/>
                    <a:srcRect/>
                    <a:stretch>
                      <a:fillRect/>
                    </a:stretch>
                  </pic:blipFill>
                  <pic:spPr bwMode="auto">
                    <a:xfrm>
                      <a:off x="0" y="0"/>
                      <a:ext cx="1533525" cy="15335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333333"/>
          <w:sz w:val="28"/>
          <w:szCs w:val="28"/>
          <w:lang w:eastAsia="ru-RU"/>
        </w:rPr>
        <w:drawing>
          <wp:anchor distT="0" distB="0" distL="114300" distR="114300" simplePos="0" relativeHeight="251660288" behindDoc="1" locked="0" layoutInCell="1" allowOverlap="1">
            <wp:simplePos x="0" y="0"/>
            <wp:positionH relativeFrom="column">
              <wp:posOffset>-337185</wp:posOffset>
            </wp:positionH>
            <wp:positionV relativeFrom="paragraph">
              <wp:posOffset>511175</wp:posOffset>
            </wp:positionV>
            <wp:extent cx="1857375" cy="1390650"/>
            <wp:effectExtent l="19050" t="0" r="9525" b="0"/>
            <wp:wrapTight wrapText="bothSides">
              <wp:wrapPolygon edited="0">
                <wp:start x="-222" y="0"/>
                <wp:lineTo x="-222" y="21304"/>
                <wp:lineTo x="21711" y="21304"/>
                <wp:lineTo x="21711" y="0"/>
                <wp:lineTo x="-222" y="0"/>
              </wp:wrapPolygon>
            </wp:wrapTight>
            <wp:docPr id="13" name="Рисунок 1" descr="http://orel.mger2020.ru/sites/default/files/2015/10/img_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el.mger2020.ru/sites/default/files/2015/10/img_6117.jpg"/>
                    <pic:cNvPicPr>
                      <a:picLocks noChangeAspect="1" noChangeArrowheads="1"/>
                    </pic:cNvPicPr>
                  </pic:nvPicPr>
                  <pic:blipFill>
                    <a:blip r:embed="rId16" cstate="print"/>
                    <a:srcRect/>
                    <a:stretch>
                      <a:fillRect/>
                    </a:stretch>
                  </pic:blipFill>
                  <pic:spPr bwMode="auto">
                    <a:xfrm>
                      <a:off x="0" y="0"/>
                      <a:ext cx="1857375" cy="1390650"/>
                    </a:xfrm>
                    <a:prstGeom prst="rect">
                      <a:avLst/>
                    </a:prstGeom>
                    <a:noFill/>
                    <a:ln w="9525">
                      <a:noFill/>
                      <a:miter lim="800000"/>
                      <a:headEnd/>
                      <a:tailEnd/>
                    </a:ln>
                  </pic:spPr>
                </pic:pic>
              </a:graphicData>
            </a:graphic>
          </wp:anchor>
        </w:drawing>
      </w:r>
    </w:p>
    <w:p w:rsidR="00845013" w:rsidRPr="00174628" w:rsidRDefault="00845013" w:rsidP="00845013">
      <w:pPr>
        <w:shd w:val="clear" w:color="auto" w:fill="FFFFFF"/>
        <w:spacing w:before="100" w:beforeAutospacing="1" w:after="360" w:line="360" w:lineRule="atLeast"/>
        <w:jc w:val="both"/>
        <w:rPr>
          <w:rFonts w:ascii="Georgia" w:eastAsia="Times New Roman" w:hAnsi="Georgia" w:cs="Times New Roman"/>
          <w:color w:val="333333"/>
          <w:sz w:val="28"/>
          <w:szCs w:val="28"/>
          <w:lang w:eastAsia="ru-RU"/>
        </w:rPr>
      </w:pPr>
    </w:p>
    <w:p w:rsidR="00845013" w:rsidRPr="00C0493E" w:rsidRDefault="00845013"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p>
    <w:p w:rsidR="00845013" w:rsidRPr="00C0493E" w:rsidRDefault="00AE7686"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r>
        <w:rPr>
          <w:rFonts w:ascii="Georgia" w:eastAsia="Times New Roman" w:hAnsi="Georgia" w:cs="Times New Roman"/>
          <w:noProof/>
          <w:color w:val="333333"/>
          <w:sz w:val="24"/>
          <w:szCs w:val="24"/>
          <w:lang w:eastAsia="ru-RU"/>
        </w:rPr>
        <w:drawing>
          <wp:anchor distT="0" distB="0" distL="114300" distR="114300" simplePos="0" relativeHeight="251665408" behindDoc="1" locked="0" layoutInCell="1" allowOverlap="1">
            <wp:simplePos x="0" y="0"/>
            <wp:positionH relativeFrom="column">
              <wp:posOffset>4110990</wp:posOffset>
            </wp:positionH>
            <wp:positionV relativeFrom="paragraph">
              <wp:posOffset>269240</wp:posOffset>
            </wp:positionV>
            <wp:extent cx="1485900" cy="2095500"/>
            <wp:effectExtent l="19050" t="0" r="0" b="0"/>
            <wp:wrapTight wrapText="bothSides">
              <wp:wrapPolygon edited="0">
                <wp:start x="-277" y="0"/>
                <wp:lineTo x="-277" y="21404"/>
                <wp:lineTo x="21600" y="21404"/>
                <wp:lineTo x="21600" y="0"/>
                <wp:lineTo x="-277" y="0"/>
              </wp:wrapPolygon>
            </wp:wrapTight>
            <wp:docPr id="8" name="Рисунок 8" descr="http://mpmo.ru/content/2018/09/YA-obeshhayu-bolshe-dvigatsya-425x6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pmo.ru/content/2018/09/YA-obeshhayu-bolshe-dvigatsya-425x600.jpg">
                      <a:hlinkClick r:id="rId17"/>
                    </pic:cNvPr>
                    <pic:cNvPicPr>
                      <a:picLocks noChangeAspect="1" noChangeArrowheads="1"/>
                    </pic:cNvPicPr>
                  </pic:nvPicPr>
                  <pic:blipFill>
                    <a:blip r:embed="rId18" cstate="print"/>
                    <a:srcRect/>
                    <a:stretch>
                      <a:fillRect/>
                    </a:stretch>
                  </pic:blipFill>
                  <pic:spPr bwMode="auto">
                    <a:xfrm>
                      <a:off x="0" y="0"/>
                      <a:ext cx="1485900" cy="2095500"/>
                    </a:xfrm>
                    <a:prstGeom prst="rect">
                      <a:avLst/>
                    </a:prstGeom>
                    <a:noFill/>
                    <a:ln w="9525">
                      <a:noFill/>
                      <a:miter lim="800000"/>
                      <a:headEnd/>
                      <a:tailEnd/>
                    </a:ln>
                  </pic:spPr>
                </pic:pic>
              </a:graphicData>
            </a:graphic>
          </wp:anchor>
        </w:drawing>
      </w:r>
      <w:r>
        <w:rPr>
          <w:rFonts w:ascii="Georgia" w:eastAsia="Times New Roman" w:hAnsi="Georgia" w:cs="Times New Roman"/>
          <w:noProof/>
          <w:color w:val="333333"/>
          <w:sz w:val="24"/>
          <w:szCs w:val="24"/>
          <w:lang w:eastAsia="ru-RU"/>
        </w:rPr>
        <w:drawing>
          <wp:anchor distT="0" distB="0" distL="114300" distR="114300" simplePos="0" relativeHeight="251667456" behindDoc="1" locked="0" layoutInCell="1" allowOverlap="1">
            <wp:simplePos x="0" y="0"/>
            <wp:positionH relativeFrom="column">
              <wp:posOffset>1605915</wp:posOffset>
            </wp:positionH>
            <wp:positionV relativeFrom="paragraph">
              <wp:posOffset>488315</wp:posOffset>
            </wp:positionV>
            <wp:extent cx="1790700" cy="1790700"/>
            <wp:effectExtent l="19050" t="0" r="0" b="0"/>
            <wp:wrapTight wrapText="bothSides">
              <wp:wrapPolygon edited="0">
                <wp:start x="-230" y="0"/>
                <wp:lineTo x="-230" y="21370"/>
                <wp:lineTo x="21600" y="21370"/>
                <wp:lineTo x="21600" y="0"/>
                <wp:lineTo x="-230" y="0"/>
              </wp:wrapPolygon>
            </wp:wrapTight>
            <wp:docPr id="12" name="Рисунок 12" descr="http://mpmo.ru/content/2018/08/30-600x600.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pmo.ru/content/2018/08/30-600x600.png">
                      <a:hlinkClick r:id="rId19"/>
                    </pic:cNvPr>
                    <pic:cNvPicPr>
                      <a:picLocks noChangeAspect="1" noChangeArrowheads="1"/>
                    </pic:cNvPicPr>
                  </pic:nvPicPr>
                  <pic:blipFill>
                    <a:blip r:embed="rId20" cstate="print"/>
                    <a:srcRect/>
                    <a:stretch>
                      <a:fillRect/>
                    </a:stretch>
                  </pic:blipFill>
                  <pic:spPr bwMode="auto">
                    <a:xfrm>
                      <a:off x="0" y="0"/>
                      <a:ext cx="1790700" cy="1790700"/>
                    </a:xfrm>
                    <a:prstGeom prst="rect">
                      <a:avLst/>
                    </a:prstGeom>
                    <a:noFill/>
                    <a:ln w="9525">
                      <a:noFill/>
                      <a:miter lim="800000"/>
                      <a:headEnd/>
                      <a:tailEnd/>
                    </a:ln>
                  </pic:spPr>
                </pic:pic>
              </a:graphicData>
            </a:graphic>
          </wp:anchor>
        </w:drawing>
      </w:r>
    </w:p>
    <w:p w:rsidR="00845013" w:rsidRPr="00C0493E" w:rsidRDefault="00AE7686"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r>
        <w:rPr>
          <w:rFonts w:ascii="Georgia" w:eastAsia="Times New Roman" w:hAnsi="Georgia" w:cs="Times New Roman"/>
          <w:noProof/>
          <w:color w:val="333333"/>
          <w:sz w:val="24"/>
          <w:szCs w:val="24"/>
          <w:lang w:eastAsia="ru-RU"/>
        </w:rPr>
        <w:drawing>
          <wp:anchor distT="0" distB="0" distL="114300" distR="114300" simplePos="0" relativeHeight="251670528" behindDoc="1" locked="0" layoutInCell="1" allowOverlap="1">
            <wp:simplePos x="0" y="0"/>
            <wp:positionH relativeFrom="column">
              <wp:posOffset>-337185</wp:posOffset>
            </wp:positionH>
            <wp:positionV relativeFrom="paragraph">
              <wp:posOffset>78740</wp:posOffset>
            </wp:positionV>
            <wp:extent cx="1743075" cy="1743075"/>
            <wp:effectExtent l="19050" t="0" r="9525" b="0"/>
            <wp:wrapTight wrapText="bothSides">
              <wp:wrapPolygon edited="0">
                <wp:start x="-236" y="0"/>
                <wp:lineTo x="-236" y="21482"/>
                <wp:lineTo x="21718" y="21482"/>
                <wp:lineTo x="21718" y="0"/>
                <wp:lineTo x="-236" y="0"/>
              </wp:wrapPolygon>
            </wp:wrapTight>
            <wp:docPr id="11" name="Рисунок 11" descr="http://mpmo.ru/content/2018/07/19-600x600.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pmo.ru/content/2018/07/19-600x600.png">
                      <a:hlinkClick r:id="rId21"/>
                    </pic:cNvPr>
                    <pic:cNvPicPr>
                      <a:picLocks noChangeAspect="1" noChangeArrowheads="1"/>
                    </pic:cNvPicPr>
                  </pic:nvPicPr>
                  <pic:blipFill>
                    <a:blip r:embed="rId22" cstate="print"/>
                    <a:srcRect/>
                    <a:stretch>
                      <a:fillRect/>
                    </a:stretch>
                  </pic:blipFill>
                  <pic:spPr bwMode="auto">
                    <a:xfrm>
                      <a:off x="0" y="0"/>
                      <a:ext cx="1743075" cy="1743075"/>
                    </a:xfrm>
                    <a:prstGeom prst="rect">
                      <a:avLst/>
                    </a:prstGeom>
                    <a:noFill/>
                    <a:ln w="9525">
                      <a:noFill/>
                      <a:miter lim="800000"/>
                      <a:headEnd/>
                      <a:tailEnd/>
                    </a:ln>
                  </pic:spPr>
                </pic:pic>
              </a:graphicData>
            </a:graphic>
          </wp:anchor>
        </w:drawing>
      </w:r>
    </w:p>
    <w:p w:rsidR="00845013" w:rsidRPr="00C0493E" w:rsidRDefault="00845013"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p>
    <w:p w:rsidR="00845013" w:rsidRPr="00C0493E" w:rsidRDefault="00845013"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p>
    <w:p w:rsidR="00384449" w:rsidRDefault="005A3F53" w:rsidP="00845013">
      <w:pPr>
        <w:shd w:val="clear" w:color="auto" w:fill="FFFFFF"/>
        <w:spacing w:before="100" w:beforeAutospacing="1" w:after="360" w:line="360" w:lineRule="atLeast"/>
        <w:jc w:val="both"/>
        <w:rPr>
          <w:noProof/>
          <w:lang w:eastAsia="ru-RU"/>
        </w:rPr>
      </w:pPr>
      <w:r>
        <w:rPr>
          <w:noProof/>
          <w:lang w:eastAsia="ru-RU"/>
        </w:rPr>
        <w:drawing>
          <wp:anchor distT="0" distB="0" distL="114300" distR="114300" simplePos="0" relativeHeight="251669504" behindDoc="1" locked="0" layoutInCell="1" allowOverlap="1">
            <wp:simplePos x="0" y="0"/>
            <wp:positionH relativeFrom="column">
              <wp:posOffset>209550</wp:posOffset>
            </wp:positionH>
            <wp:positionV relativeFrom="paragraph">
              <wp:posOffset>590550</wp:posOffset>
            </wp:positionV>
            <wp:extent cx="1498600" cy="2133600"/>
            <wp:effectExtent l="19050" t="0" r="6350" b="0"/>
            <wp:wrapTight wrapText="bothSides">
              <wp:wrapPolygon edited="0">
                <wp:start x="-275" y="0"/>
                <wp:lineTo x="-275" y="21407"/>
                <wp:lineTo x="21692" y="21407"/>
                <wp:lineTo x="21692" y="0"/>
                <wp:lineTo x="-275" y="0"/>
              </wp:wrapPolygon>
            </wp:wrapTight>
            <wp:docPr id="18" name="Рисунок 10" descr="http://mpmo.ru/content/2018/09/YA-obeshhayu-pravilno-pitatsya-423x6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pmo.ru/content/2018/09/YA-obeshhayu-pravilno-pitatsya-423x600.jpg">
                      <a:hlinkClick r:id="rId23"/>
                    </pic:cNvPr>
                    <pic:cNvPicPr>
                      <a:picLocks noChangeAspect="1" noChangeArrowheads="1"/>
                    </pic:cNvPicPr>
                  </pic:nvPicPr>
                  <pic:blipFill>
                    <a:blip r:embed="rId24" cstate="print"/>
                    <a:srcRect/>
                    <a:stretch>
                      <a:fillRect/>
                    </a:stretch>
                  </pic:blipFill>
                  <pic:spPr bwMode="auto">
                    <a:xfrm>
                      <a:off x="0" y="0"/>
                      <a:ext cx="1498600" cy="2133600"/>
                    </a:xfrm>
                    <a:prstGeom prst="rect">
                      <a:avLst/>
                    </a:prstGeom>
                    <a:noFill/>
                    <a:ln w="9525">
                      <a:noFill/>
                      <a:miter lim="800000"/>
                      <a:headEnd/>
                      <a:tailEnd/>
                    </a:ln>
                  </pic:spPr>
                </pic:pic>
              </a:graphicData>
            </a:graphic>
          </wp:anchor>
        </w:drawing>
      </w:r>
    </w:p>
    <w:p w:rsidR="00384449" w:rsidRDefault="00AE7686" w:rsidP="00845013">
      <w:pPr>
        <w:shd w:val="clear" w:color="auto" w:fill="FFFFFF"/>
        <w:spacing w:before="100" w:beforeAutospacing="1" w:after="360" w:line="360" w:lineRule="atLeast"/>
        <w:jc w:val="both"/>
        <w:rPr>
          <w:rFonts w:ascii="Georgia" w:eastAsia="Times New Roman" w:hAnsi="Georgia" w:cs="Times New Roman"/>
          <w:color w:val="333333"/>
          <w:sz w:val="24"/>
          <w:szCs w:val="24"/>
          <w:lang w:eastAsia="ru-RU"/>
        </w:rPr>
      </w:pPr>
      <w:r>
        <w:rPr>
          <w:rFonts w:ascii="Georgia" w:eastAsia="Times New Roman" w:hAnsi="Georgia" w:cs="Times New Roman"/>
          <w:noProof/>
          <w:color w:val="333333"/>
          <w:sz w:val="24"/>
          <w:szCs w:val="24"/>
          <w:lang w:eastAsia="ru-RU"/>
        </w:rPr>
        <w:drawing>
          <wp:anchor distT="0" distB="0" distL="114300" distR="114300" simplePos="0" relativeHeight="251666432" behindDoc="1" locked="0" layoutInCell="1" allowOverlap="1">
            <wp:simplePos x="0" y="0"/>
            <wp:positionH relativeFrom="column">
              <wp:posOffset>1758315</wp:posOffset>
            </wp:positionH>
            <wp:positionV relativeFrom="paragraph">
              <wp:posOffset>200025</wp:posOffset>
            </wp:positionV>
            <wp:extent cx="1200150" cy="1200150"/>
            <wp:effectExtent l="19050" t="0" r="0" b="0"/>
            <wp:wrapTight wrapText="bothSides">
              <wp:wrapPolygon edited="0">
                <wp:start x="-343" y="0"/>
                <wp:lineTo x="-343" y="21257"/>
                <wp:lineTo x="21600" y="21257"/>
                <wp:lineTo x="21600" y="0"/>
                <wp:lineTo x="-343" y="0"/>
              </wp:wrapPolygon>
            </wp:wrapTight>
            <wp:docPr id="9" name="Рисунок 9" descr="http://mpmo.ru/content/2018/09/25-600x600.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pmo.ru/content/2018/09/25-600x600.png">
                      <a:hlinkClick r:id="rId25"/>
                    </pic:cNvPr>
                    <pic:cNvPicPr>
                      <a:picLocks noChangeAspect="1" noChangeArrowheads="1"/>
                    </pic:cNvPicPr>
                  </pic:nvPicPr>
                  <pic:blipFill>
                    <a:blip r:embed="rId26" cstate="print"/>
                    <a:srcRect/>
                    <a:stretch>
                      <a:fillRect/>
                    </a:stretch>
                  </pic:blipFill>
                  <pic:spPr bwMode="auto">
                    <a:xfrm>
                      <a:off x="0" y="0"/>
                      <a:ext cx="1200150" cy="1200150"/>
                    </a:xfrm>
                    <a:prstGeom prst="rect">
                      <a:avLst/>
                    </a:prstGeom>
                    <a:noFill/>
                    <a:ln w="9525">
                      <a:noFill/>
                      <a:miter lim="800000"/>
                      <a:headEnd/>
                      <a:tailEnd/>
                    </a:ln>
                  </pic:spPr>
                </pic:pic>
              </a:graphicData>
            </a:graphic>
          </wp:anchor>
        </w:drawing>
      </w:r>
    </w:p>
    <w:p w:rsidR="00384449" w:rsidRDefault="00384449" w:rsidP="00845013">
      <w:pPr>
        <w:shd w:val="clear" w:color="auto" w:fill="FFFFFF"/>
        <w:spacing w:before="100" w:beforeAutospacing="1" w:after="360" w:line="360" w:lineRule="atLeast"/>
        <w:jc w:val="both"/>
        <w:rPr>
          <w:rFonts w:ascii="Georgia" w:eastAsia="Times New Roman" w:hAnsi="Georgia" w:cs="Times New Roman"/>
          <w:color w:val="333333"/>
          <w:sz w:val="24"/>
          <w:szCs w:val="24"/>
          <w:lang w:eastAsia="ru-RU"/>
        </w:rPr>
      </w:pPr>
    </w:p>
    <w:p w:rsidR="00384449" w:rsidRDefault="00384449" w:rsidP="00845013">
      <w:pPr>
        <w:shd w:val="clear" w:color="auto" w:fill="FFFFFF"/>
        <w:spacing w:before="100" w:beforeAutospacing="1" w:after="360" w:line="360" w:lineRule="atLeast"/>
        <w:jc w:val="both"/>
        <w:rPr>
          <w:rFonts w:ascii="Georgia" w:eastAsia="Times New Roman" w:hAnsi="Georgia" w:cs="Times New Roman"/>
          <w:color w:val="333333"/>
          <w:sz w:val="24"/>
          <w:szCs w:val="24"/>
          <w:lang w:eastAsia="ru-RU"/>
        </w:rPr>
      </w:pPr>
    </w:p>
    <w:p w:rsidR="00845013" w:rsidRPr="00C0493E" w:rsidRDefault="00845013"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p>
    <w:p w:rsidR="00845013" w:rsidRPr="00C0493E" w:rsidRDefault="00845013"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p>
    <w:p w:rsidR="00845013" w:rsidRDefault="00845013"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p>
    <w:p w:rsidR="007A1FF3" w:rsidRDefault="007A1FF3"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p>
    <w:p w:rsidR="00F14F70" w:rsidRPr="00AB423B" w:rsidRDefault="00F14F70" w:rsidP="00F14F70">
      <w:pPr>
        <w:rPr>
          <w:rFonts w:ascii="Times New Roman" w:hAnsi="Times New Roman" w:cs="Times New Roman"/>
          <w:sz w:val="28"/>
          <w:szCs w:val="28"/>
        </w:rPr>
      </w:pPr>
      <w:r w:rsidRPr="00AB423B">
        <w:rPr>
          <w:rFonts w:ascii="Times New Roman" w:hAnsi="Times New Roman" w:cs="Times New Roman"/>
          <w:sz w:val="28"/>
          <w:szCs w:val="28"/>
        </w:rPr>
        <w:lastRenderedPageBreak/>
        <w:t>ГБУ РО «Медицинский информационно-аналитический центр»</w:t>
      </w:r>
    </w:p>
    <w:p w:rsidR="00F14F70" w:rsidRPr="00AB423B" w:rsidRDefault="00F14F70" w:rsidP="00F14F70">
      <w:pPr>
        <w:rPr>
          <w:rFonts w:ascii="Times New Roman" w:hAnsi="Times New Roman" w:cs="Times New Roman"/>
          <w:sz w:val="28"/>
          <w:szCs w:val="28"/>
        </w:rPr>
      </w:pPr>
    </w:p>
    <w:p w:rsidR="00F14F70" w:rsidRPr="00AB423B" w:rsidRDefault="00F14F70" w:rsidP="00F14F70">
      <w:pPr>
        <w:rPr>
          <w:rFonts w:ascii="Times New Roman" w:hAnsi="Times New Roman" w:cs="Times New Roman"/>
          <w:sz w:val="28"/>
          <w:szCs w:val="28"/>
        </w:rPr>
      </w:pPr>
      <w:r w:rsidRPr="00AB423B">
        <w:rPr>
          <w:rFonts w:ascii="Times New Roman" w:hAnsi="Times New Roman" w:cs="Times New Roman"/>
          <w:sz w:val="28"/>
          <w:szCs w:val="28"/>
        </w:rPr>
        <w:t xml:space="preserve">    </w:t>
      </w:r>
      <w:r w:rsidRPr="00AB423B">
        <w:rPr>
          <w:rFonts w:ascii="Times New Roman" w:hAnsi="Times New Roman" w:cs="Times New Roman"/>
          <w:noProof/>
          <w:sz w:val="28"/>
          <w:szCs w:val="28"/>
          <w:lang w:eastAsia="ru-RU"/>
        </w:rPr>
        <w:drawing>
          <wp:inline distT="0" distB="0" distL="0" distR="0">
            <wp:extent cx="1905000" cy="1428750"/>
            <wp:effectExtent l="19050" t="0" r="0" b="0"/>
            <wp:docPr id="3" name="Рисунок 6" descr="iJH3C5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JH3C533X"/>
                    <pic:cNvPicPr>
                      <a:picLocks noChangeAspect="1" noChangeArrowheads="1"/>
                    </pic:cNvPicPr>
                  </pic:nvPicPr>
                  <pic:blipFill>
                    <a:blip r:embed="rId2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AB423B">
        <w:rPr>
          <w:rFonts w:ascii="Times New Roman" w:hAnsi="Times New Roman" w:cs="Times New Roman"/>
          <w:sz w:val="28"/>
          <w:szCs w:val="28"/>
        </w:rPr>
        <w:t xml:space="preserve">    </w:t>
      </w:r>
      <w:r w:rsidRPr="00AB423B">
        <w:rPr>
          <w:rFonts w:ascii="Times New Roman" w:hAnsi="Times New Roman" w:cs="Times New Roman"/>
          <w:b/>
          <w:sz w:val="28"/>
          <w:szCs w:val="28"/>
        </w:rPr>
        <w:t>«Берегите свое сердце</w:t>
      </w:r>
      <w:bookmarkStart w:id="0" w:name="_GoBack"/>
      <w:bookmarkEnd w:id="0"/>
      <w:r w:rsidRPr="00AB423B">
        <w:rPr>
          <w:rFonts w:ascii="Times New Roman" w:hAnsi="Times New Roman" w:cs="Times New Roman"/>
          <w:b/>
          <w:sz w:val="28"/>
          <w:szCs w:val="28"/>
        </w:rPr>
        <w:t>!»</w:t>
      </w:r>
    </w:p>
    <w:p w:rsidR="00F14F70" w:rsidRPr="00AB423B" w:rsidRDefault="00F14F70" w:rsidP="00F14F70">
      <w:pPr>
        <w:rPr>
          <w:rFonts w:ascii="Times New Roman" w:hAnsi="Times New Roman" w:cs="Times New Roman"/>
          <w:sz w:val="28"/>
          <w:szCs w:val="28"/>
        </w:rPr>
      </w:pPr>
    </w:p>
    <w:p w:rsidR="00F14F70" w:rsidRPr="00AB423B" w:rsidRDefault="00F14F70" w:rsidP="00F14F70">
      <w:pPr>
        <w:rPr>
          <w:rFonts w:ascii="Times New Roman" w:hAnsi="Times New Roman" w:cs="Times New Roman"/>
          <w:sz w:val="28"/>
          <w:szCs w:val="28"/>
        </w:rPr>
      </w:pPr>
      <w:r w:rsidRPr="00AB423B">
        <w:rPr>
          <w:rFonts w:ascii="Times New Roman" w:hAnsi="Times New Roman" w:cs="Times New Roman"/>
          <w:sz w:val="28"/>
          <w:szCs w:val="28"/>
        </w:rPr>
        <w:t xml:space="preserve">                                                          (типовая статья для многотиражных газет)</w:t>
      </w:r>
    </w:p>
    <w:p w:rsidR="00F14F70" w:rsidRPr="00AB423B" w:rsidRDefault="00F14F70" w:rsidP="00F14F70">
      <w:pPr>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 xml:space="preserve">            В нашей стране более 25 процентов населения страдают от сердечно – сосудистых заболеваний. Есть факторы риска, способствующие возникновению и развитию ишемической болезни сердца, стенокардии, инфаркта миокарда, кардиосклероза. К примеру, рост уровня холестерина в крови увеличивает опасность коронарной недостаточности у людей в возрасте 35-64 лет в 5,5 раза, повышение артериального давления в 6 раз, курение в 6,5 раза, малоподвижный образ жизни - в 4,4 раза.  При сочетании нескольких из этих факторов вероятность развития болезни увеличивается в 11раз!</w:t>
      </w: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Но существуют реальные возможности свести риск к минимуму. Вот о них и поговорим.</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b/>
          <w:i/>
          <w:sz w:val="28"/>
          <w:szCs w:val="28"/>
        </w:rPr>
      </w:pPr>
      <w:r w:rsidRPr="00AB423B">
        <w:rPr>
          <w:rFonts w:ascii="Times New Roman" w:hAnsi="Times New Roman" w:cs="Times New Roman"/>
          <w:b/>
          <w:i/>
          <w:sz w:val="28"/>
          <w:szCs w:val="28"/>
        </w:rPr>
        <w:t>Как нормализовать содержание холестерина в крови?</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Для этого, прежде всего, внесем коррективы в рацион питания. Ограничим общую калорийность за счет уменьшения мучных, сладких и жирных блюд. Особенно это важно для тех, кто ведет малоподвижный образ жизни. Следите за массой тела. Не допускайте накапливания лишних килограммов.  Необходимо существенно ограничить, но не исключайте совсем, продукты, содержащие холестерин и так называемые насыщенные жирные кислоты (сало, маргарин, жирные сорта мяса и рыбы, мозги, почки, масло сливочное, яичный желток, рыбий жир, жирное молоко, сливки, сметану, жирные сорта сыра). Часть жира рекомендуется заменить растительными маслами: они замедляют развитие атеросклероза.</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lastRenderedPageBreak/>
        <w:t xml:space="preserve">Важно, чтобы в пищевом рационе было достаточно продуктов, богатых витаминами группы «В», витамином «С», никотиновой кислотой. Употребляйте в пищу   нежирные сорта мяса, судак, треску, сельдь, творог, бобовые, (соя, горох), овощи, фрукты, вытяжку из плодов шиповника.    </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 xml:space="preserve">Весьма существенная мера профилактики сердечно – сосудистых заболеваний – ограничение потребления поваренной соли. </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Предупредить нарушение обмена жиров в организме и даже нормализовать повышенный уровень холестерина в крови можно с помощью дозированной физической нагрузки – занятий спортом и физкультурой, в том числе ходьбой, бегом.</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Теперь об артериальной гипертонии. Современная медицина располагает средствами, успешно снижающими повышенное давление. Но хорошего эффекта можно достичь также при соблюдении правильного режима труда и отдыха. Людям с повышенным артериальным давлением нежелательна работа, связанная с большим нервным напряжением, труд в ночную смену. Важен полноценный сон, систематический и достаточный отдых, диета. Помимо ограничения в пище животных жиров, обязательно надо сократить потребление поваренной соли.</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Курение. От него надо отказаться раз и навсегда. Если у Вас не получается бросить курить самостоятельно – проконсультируйтесь с врачом – наркологом.</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Опасна избыточная масса тела. Она резко увеличивает риск не только ишемической болезни сердца, но и сахарного диабета, подагры, заболеваний печени и желчевыводящих путей; смертность тучных людей после 40лет возрастает в 2 раза по сравнению с людьми, имеющими нормальную массу тела.</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Главное в борьбе с лишними килограммами – рациональная диета с малым содержанием соли, достаточным количеством белков и ограниченным – животных жиров; исключающая сахар, кондитерские изделия. Питание должно быть дробным, не менее 5-6 раз в день, малыми порциями.</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Чтобы поддержать требующийся организму объем пищи, в рацион рекомендуется включать продукты, содержащие клетчатку: капусту, огурцы, черный хлеб, фрукты.</w:t>
      </w: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Рекомендуется проводить разгрузочные дни – мясные, яблочные, творожные, кефирные, но предварительно посоветуйтесь с врачом.</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Для каждого жизненной необходимостью должны стать утренняя зарядка и производственная гимнастика. Очень полезна ходьба – не менее 8-</w:t>
      </w:r>
      <w:smartTag w:uri="urn:schemas-microsoft-com:office:smarttags" w:element="metricconverter">
        <w:smartTagPr>
          <w:attr w:name="ProductID" w:val="10 км"/>
        </w:smartTagPr>
        <w:r w:rsidRPr="00AB423B">
          <w:rPr>
            <w:rFonts w:ascii="Times New Roman" w:hAnsi="Times New Roman" w:cs="Times New Roman"/>
            <w:sz w:val="28"/>
            <w:szCs w:val="28"/>
          </w:rPr>
          <w:t>10 км</w:t>
        </w:r>
      </w:smartTag>
      <w:r w:rsidRPr="00AB423B">
        <w:rPr>
          <w:rFonts w:ascii="Times New Roman" w:hAnsi="Times New Roman" w:cs="Times New Roman"/>
          <w:sz w:val="28"/>
          <w:szCs w:val="28"/>
        </w:rPr>
        <w:t xml:space="preserve"> ежедневно, чередуя быстрый темп с умеренным. Посоветуйтесь с врачом, чтобы определить степень нагрузки.</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both"/>
        <w:rPr>
          <w:rFonts w:ascii="Times New Roman" w:hAnsi="Times New Roman" w:cs="Times New Roman"/>
          <w:sz w:val="28"/>
          <w:szCs w:val="28"/>
        </w:rPr>
      </w:pPr>
      <w:r w:rsidRPr="00AB423B">
        <w:rPr>
          <w:rFonts w:ascii="Times New Roman" w:hAnsi="Times New Roman" w:cs="Times New Roman"/>
          <w:sz w:val="28"/>
          <w:szCs w:val="28"/>
        </w:rPr>
        <w:t>Можно порекомендовать также плавание, бег трусцой, занятия в группах здоровья, посильный физический труд в саду или на огороде.</w:t>
      </w:r>
    </w:p>
    <w:p w:rsidR="00F14F70" w:rsidRPr="00AB423B" w:rsidRDefault="00F14F70" w:rsidP="00F14F70">
      <w:pPr>
        <w:jc w:val="both"/>
        <w:rPr>
          <w:rFonts w:ascii="Times New Roman" w:hAnsi="Times New Roman" w:cs="Times New Roman"/>
          <w:sz w:val="28"/>
          <w:szCs w:val="28"/>
        </w:rPr>
      </w:pPr>
    </w:p>
    <w:p w:rsidR="00F14F70" w:rsidRPr="00AB423B" w:rsidRDefault="00F14F70" w:rsidP="00F14F70">
      <w:pPr>
        <w:jc w:val="center"/>
        <w:rPr>
          <w:rFonts w:ascii="Times New Roman" w:hAnsi="Times New Roman" w:cs="Times New Roman"/>
          <w:b/>
          <w:i/>
          <w:sz w:val="40"/>
          <w:szCs w:val="40"/>
        </w:rPr>
      </w:pPr>
      <w:r w:rsidRPr="00AB423B">
        <w:rPr>
          <w:rFonts w:ascii="Times New Roman" w:hAnsi="Times New Roman" w:cs="Times New Roman"/>
          <w:b/>
          <w:i/>
          <w:sz w:val="40"/>
          <w:szCs w:val="40"/>
        </w:rPr>
        <w:t>Здоровье – бесценный дар!  Сохраните его надолго.</w:t>
      </w:r>
    </w:p>
    <w:p w:rsidR="00F14F70" w:rsidRPr="00AB423B" w:rsidRDefault="00F14F70" w:rsidP="00F14F70">
      <w:pPr>
        <w:jc w:val="center"/>
        <w:rPr>
          <w:rFonts w:ascii="Times New Roman" w:hAnsi="Times New Roman" w:cs="Times New Roman"/>
          <w:sz w:val="28"/>
          <w:szCs w:val="28"/>
        </w:rPr>
      </w:pPr>
      <w:r w:rsidRPr="00AB423B">
        <w:rPr>
          <w:rFonts w:ascii="Times New Roman" w:hAnsi="Times New Roman" w:cs="Times New Roman"/>
          <w:sz w:val="28"/>
          <w:szCs w:val="28"/>
        </w:rPr>
        <w:t xml:space="preserve"> </w:t>
      </w:r>
    </w:p>
    <w:p w:rsidR="00F14F70" w:rsidRPr="00AB423B" w:rsidRDefault="00F14F70" w:rsidP="00F14F70">
      <w:pPr>
        <w:jc w:val="center"/>
        <w:rPr>
          <w:rFonts w:ascii="Times New Roman" w:hAnsi="Times New Roman" w:cs="Times New Roman"/>
          <w:b/>
          <w:sz w:val="28"/>
          <w:szCs w:val="28"/>
          <w:u w:val="single"/>
        </w:rPr>
      </w:pPr>
    </w:p>
    <w:p w:rsidR="00AB423B" w:rsidRDefault="00F14F70" w:rsidP="00F14F70">
      <w:pPr>
        <w:jc w:val="center"/>
        <w:rPr>
          <w:rFonts w:ascii="Times New Roman" w:hAnsi="Times New Roman" w:cs="Times New Roman"/>
          <w:i/>
          <w:sz w:val="28"/>
          <w:szCs w:val="28"/>
        </w:rPr>
      </w:pPr>
      <w:r w:rsidRPr="00AB423B">
        <w:rPr>
          <w:rFonts w:ascii="Times New Roman" w:hAnsi="Times New Roman" w:cs="Times New Roman"/>
          <w:i/>
          <w:sz w:val="28"/>
          <w:szCs w:val="28"/>
        </w:rPr>
        <w:t xml:space="preserve">                        </w:t>
      </w: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i/>
          <w:sz w:val="28"/>
          <w:szCs w:val="28"/>
        </w:rPr>
      </w:pPr>
    </w:p>
    <w:p w:rsidR="00AB423B" w:rsidRDefault="00AB423B" w:rsidP="00F14F70">
      <w:pPr>
        <w:jc w:val="center"/>
        <w:rPr>
          <w:rFonts w:ascii="Times New Roman" w:hAnsi="Times New Roman" w:cs="Times New Roman"/>
          <w:sz w:val="28"/>
          <w:szCs w:val="28"/>
        </w:rPr>
      </w:pPr>
      <w:r w:rsidRPr="00AB423B">
        <w:rPr>
          <w:rFonts w:ascii="Times New Roman" w:hAnsi="Times New Roman" w:cs="Times New Roman"/>
          <w:sz w:val="28"/>
          <w:szCs w:val="28"/>
        </w:rPr>
        <w:lastRenderedPageBreak/>
        <w:t>ГБУ РО «Медицинский информационно-аналитический центр»</w:t>
      </w:r>
    </w:p>
    <w:p w:rsidR="00F14F70" w:rsidRPr="00AB423B" w:rsidRDefault="00F14F70" w:rsidP="00F14F70">
      <w:pPr>
        <w:jc w:val="center"/>
        <w:rPr>
          <w:rFonts w:ascii="Times New Roman" w:hAnsi="Times New Roman" w:cs="Times New Roman"/>
          <w:b/>
          <w:sz w:val="40"/>
          <w:szCs w:val="40"/>
        </w:rPr>
      </w:pPr>
      <w:r w:rsidRPr="00AB423B">
        <w:rPr>
          <w:rFonts w:ascii="Times New Roman" w:hAnsi="Times New Roman" w:cs="Times New Roman"/>
          <w:i/>
          <w:sz w:val="28"/>
          <w:szCs w:val="28"/>
        </w:rPr>
        <w:t xml:space="preserve"> </w:t>
      </w:r>
      <w:r w:rsidRPr="00AB423B">
        <w:rPr>
          <w:rFonts w:ascii="Times New Roman" w:hAnsi="Times New Roman" w:cs="Times New Roman"/>
          <w:b/>
          <w:sz w:val="40"/>
          <w:szCs w:val="40"/>
        </w:rPr>
        <w:t>С Т Е Н О К А Р Д И Я</w:t>
      </w:r>
    </w:p>
    <w:p w:rsidR="00F14F70" w:rsidRPr="00AB423B" w:rsidRDefault="00F14F70" w:rsidP="00F14F70">
      <w:pPr>
        <w:jc w:val="center"/>
        <w:rPr>
          <w:rFonts w:ascii="Times New Roman" w:hAnsi="Times New Roman" w:cs="Times New Roman"/>
          <w:sz w:val="28"/>
          <w:szCs w:val="28"/>
        </w:rPr>
      </w:pPr>
      <w:r w:rsidRPr="00AB423B">
        <w:rPr>
          <w:rFonts w:ascii="Times New Roman" w:hAnsi="Times New Roman" w:cs="Times New Roman"/>
          <w:sz w:val="28"/>
          <w:szCs w:val="28"/>
        </w:rPr>
        <w:t>(памятка для населения)</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-140970</wp:posOffset>
            </wp:positionH>
            <wp:positionV relativeFrom="paragraph">
              <wp:posOffset>-2540</wp:posOffset>
            </wp:positionV>
            <wp:extent cx="1432560" cy="1432560"/>
            <wp:effectExtent l="19050" t="0" r="0" b="0"/>
            <wp:wrapTight wrapText="bothSides">
              <wp:wrapPolygon edited="0">
                <wp:start x="-287" y="0"/>
                <wp:lineTo x="-287" y="21255"/>
                <wp:lineTo x="21543" y="21255"/>
                <wp:lineTo x="21543" y="0"/>
                <wp:lineTo x="-287" y="0"/>
              </wp:wrapPolygon>
            </wp:wrapTight>
            <wp:docPr id="10" name="Рисунок 2" descr="Ð ÑÐºÐ¸ Ð¼ÑÐ¶ÑÐ¸Ð½Ñ Ð¸ Ð´ÐµÐ²ÑÑÐºÐ¸ Ð²Ð¼ÐµÑÑÐµ Ð´ÐµÑÐ¶Ð°Ñ ÑÐµ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Ð ÑÐºÐ¸ Ð¼ÑÐ¶ÑÐ¸Ð½Ñ Ð¸ Ð´ÐµÐ²ÑÑÐºÐ¸ Ð²Ð¼ÐµÑÑÐµ Ð´ÐµÑÐ¶Ð°Ñ ÑÐµÑÐ´ÑÐµ"/>
                    <pic:cNvPicPr>
                      <a:picLocks noChangeAspect="1" noChangeArrowheads="1"/>
                    </pic:cNvPicPr>
                  </pic:nvPicPr>
                  <pic:blipFill>
                    <a:blip r:embed="rId28" cstate="print"/>
                    <a:srcRect/>
                    <a:stretch>
                      <a:fillRect/>
                    </a:stretch>
                  </pic:blipFill>
                  <pic:spPr bwMode="auto">
                    <a:xfrm>
                      <a:off x="0" y="0"/>
                      <a:ext cx="1432560" cy="1432560"/>
                    </a:xfrm>
                    <a:prstGeom prst="rect">
                      <a:avLst/>
                    </a:prstGeom>
                    <a:noFill/>
                    <a:ln w="9525">
                      <a:noFill/>
                      <a:miter lim="800000"/>
                      <a:headEnd/>
                      <a:tailEnd/>
                    </a:ln>
                  </pic:spPr>
                </pic:pic>
              </a:graphicData>
            </a:graphic>
          </wp:anchor>
        </w:drawing>
      </w:r>
      <w:r w:rsidRPr="00AB423B">
        <w:rPr>
          <w:rFonts w:ascii="Times New Roman" w:hAnsi="Times New Roman" w:cs="Times New Roman"/>
          <w:sz w:val="28"/>
          <w:szCs w:val="28"/>
        </w:rPr>
        <w:t>Стенокардия – клиническая форма ишемической болезни сердца, проявляется в виде приступа загрудинной боли из-за острого недостатка кровоснабжения сердечной мышцы.</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Основным признаком стенокардии являются внезапно возникающие приступообразные боли в груди, которые появляются обычно за верхней или средней частью грудины или несколько влево от нее. Боль отдает в левую лопатку, плечо, предплечье, реже – в шею, нижнюю челюсть и даже в верхнюю часть живота.</w:t>
      </w:r>
    </w:p>
    <w:p w:rsidR="00F14F70" w:rsidRPr="00AB423B" w:rsidRDefault="00F14F70" w:rsidP="00F14F70">
      <w:pPr>
        <w:ind w:left="-284"/>
        <w:jc w:val="both"/>
        <w:rPr>
          <w:rFonts w:ascii="Times New Roman" w:hAnsi="Times New Roman" w:cs="Times New Roman"/>
          <w:b/>
          <w:i/>
          <w:sz w:val="28"/>
          <w:szCs w:val="28"/>
        </w:rPr>
      </w:pPr>
      <w:r w:rsidRPr="00AB423B">
        <w:rPr>
          <w:rFonts w:ascii="Times New Roman" w:hAnsi="Times New Roman" w:cs="Times New Roman"/>
          <w:b/>
          <w:i/>
          <w:sz w:val="28"/>
          <w:szCs w:val="28"/>
        </w:rPr>
        <w:t>Знаете ли Вы?</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Существуют два вида болезни: стенокардия напряжения и стенокардия покоя.</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Стенокардия напряжения возникает при физической нагрузке (беге, ходьбе по лестнице, подъеме тяжестей).</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Стенокардия покоя возникает без видимых причин, иногда даже во время сна.</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xml:space="preserve">Иногда приступ стенокардии сопровождается слабостью, потемнением в глазах, одышкой, аритмией, нередко ему сопутствует страх смерти. </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Непосредственной причиной боли являются продукты обмена, образующиеся в миокарде при кислородном голодании и активизирующие болевые рецепторы.</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Как правило стенокардия развивается на фоне атеросклероза. При появлении так называемых атеросклеротических бляшек просвет сосудов уменьшается, они теряют способность расширяться, и возрастает их чувствительность к различным сосудосуживающим влияниям.</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В основе стенокардии лежит несоответствие между количеством поступающего кислорода к сердцу и его потребностями.</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xml:space="preserve">Факторами риска развития стенокардии считаются внешние условия, которые способствуют возникновению сердечного недуга. Конечно, в реальной жизни трудно полностью их избежать. Но уменьшить влияние опасных факторов под силу каждому. </w:t>
      </w:r>
    </w:p>
    <w:p w:rsidR="00F14F70" w:rsidRPr="00AB423B" w:rsidRDefault="00F14F70" w:rsidP="00F14F70">
      <w:pPr>
        <w:ind w:left="-284"/>
        <w:jc w:val="both"/>
        <w:rPr>
          <w:rFonts w:ascii="Times New Roman" w:hAnsi="Times New Roman" w:cs="Times New Roman"/>
          <w:b/>
          <w:sz w:val="28"/>
          <w:szCs w:val="28"/>
        </w:rPr>
      </w:pPr>
      <w:r w:rsidRPr="00AB423B">
        <w:rPr>
          <w:rFonts w:ascii="Times New Roman" w:hAnsi="Times New Roman" w:cs="Times New Roman"/>
          <w:b/>
          <w:i/>
          <w:sz w:val="28"/>
          <w:szCs w:val="28"/>
        </w:rPr>
        <w:t>Что это за факторы?</w:t>
      </w:r>
    </w:p>
    <w:p w:rsidR="00F14F70" w:rsidRPr="00AB423B" w:rsidRDefault="00F14F70" w:rsidP="00F14F70">
      <w:pPr>
        <w:ind w:left="-284"/>
        <w:jc w:val="both"/>
        <w:rPr>
          <w:rFonts w:ascii="Times New Roman" w:hAnsi="Times New Roman" w:cs="Times New Roman"/>
          <w:b/>
          <w:sz w:val="28"/>
          <w:szCs w:val="28"/>
        </w:rPr>
      </w:pPr>
      <w:r w:rsidRPr="00AB423B">
        <w:rPr>
          <w:rFonts w:ascii="Times New Roman" w:hAnsi="Times New Roman" w:cs="Times New Roman"/>
          <w:sz w:val="28"/>
          <w:szCs w:val="28"/>
        </w:rPr>
        <w:t xml:space="preserve">Это </w:t>
      </w:r>
      <w:r w:rsidRPr="00AB423B">
        <w:rPr>
          <w:rFonts w:ascii="Times New Roman" w:hAnsi="Times New Roman" w:cs="Times New Roman"/>
          <w:b/>
          <w:sz w:val="28"/>
          <w:szCs w:val="28"/>
        </w:rPr>
        <w:t xml:space="preserve">неправильное питание, курение, алкоголь, стрессы, сидячий образ жизни. </w:t>
      </w:r>
      <w:r w:rsidRPr="00AB423B">
        <w:rPr>
          <w:rFonts w:ascii="Times New Roman" w:hAnsi="Times New Roman" w:cs="Times New Roman"/>
          <w:sz w:val="28"/>
          <w:szCs w:val="28"/>
        </w:rPr>
        <w:t xml:space="preserve">Опасно если вы диабетик. Свой вклад вносит и </w:t>
      </w:r>
      <w:r w:rsidRPr="00AB423B">
        <w:rPr>
          <w:rFonts w:ascii="Times New Roman" w:hAnsi="Times New Roman" w:cs="Times New Roman"/>
          <w:b/>
          <w:sz w:val="28"/>
          <w:szCs w:val="28"/>
        </w:rPr>
        <w:t>гипертония.</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lastRenderedPageBreak/>
        <w:t>Еще один негативный фактор</w:t>
      </w:r>
      <w:r w:rsidRPr="00AB423B">
        <w:rPr>
          <w:rFonts w:ascii="Times New Roman" w:hAnsi="Times New Roman" w:cs="Times New Roman"/>
          <w:b/>
          <w:sz w:val="28"/>
          <w:szCs w:val="28"/>
        </w:rPr>
        <w:t xml:space="preserve"> – ожирение: </w:t>
      </w:r>
      <w:r w:rsidRPr="00AB423B">
        <w:rPr>
          <w:rFonts w:ascii="Times New Roman" w:hAnsi="Times New Roman" w:cs="Times New Roman"/>
          <w:sz w:val="28"/>
          <w:szCs w:val="28"/>
        </w:rPr>
        <w:t>лишний вес всегда способствует болезням, ведь сердце вынуждено работать с перегрузкой.</w:t>
      </w:r>
    </w:p>
    <w:p w:rsidR="00F14F70" w:rsidRPr="00AB423B" w:rsidRDefault="00F14F70" w:rsidP="00F14F70">
      <w:pPr>
        <w:ind w:left="-284"/>
        <w:jc w:val="both"/>
        <w:rPr>
          <w:rFonts w:ascii="Times New Roman" w:hAnsi="Times New Roman" w:cs="Times New Roman"/>
          <w:b/>
          <w:sz w:val="28"/>
          <w:szCs w:val="28"/>
        </w:rPr>
      </w:pPr>
      <w:r w:rsidRPr="00AB423B">
        <w:rPr>
          <w:rFonts w:ascii="Times New Roman" w:hAnsi="Times New Roman" w:cs="Times New Roman"/>
          <w:sz w:val="28"/>
          <w:szCs w:val="28"/>
        </w:rPr>
        <w:t xml:space="preserve">Одна из главных опасностей – </w:t>
      </w:r>
      <w:r w:rsidRPr="00AB423B">
        <w:rPr>
          <w:rFonts w:ascii="Times New Roman" w:hAnsi="Times New Roman" w:cs="Times New Roman"/>
          <w:b/>
          <w:sz w:val="28"/>
          <w:szCs w:val="28"/>
        </w:rPr>
        <w:t>повышенный уровень холестерина.</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lang w:val="en-US"/>
        </w:rPr>
        <w:t>C</w:t>
      </w:r>
      <w:r w:rsidRPr="00AB423B">
        <w:rPr>
          <w:rFonts w:ascii="Times New Roman" w:hAnsi="Times New Roman" w:cs="Times New Roman"/>
          <w:sz w:val="28"/>
          <w:szCs w:val="28"/>
        </w:rPr>
        <w:t xml:space="preserve">существует две разновидности стенокардии – стабильная и нестабильная.  </w:t>
      </w:r>
      <w:r w:rsidRPr="00AB423B">
        <w:rPr>
          <w:rFonts w:ascii="Times New Roman" w:hAnsi="Times New Roman" w:cs="Times New Roman"/>
          <w:b/>
          <w:sz w:val="28"/>
          <w:szCs w:val="28"/>
        </w:rPr>
        <w:t>Стабильная стенокардия – распространенная форма хронического развития ишемической болезни сердца.</w:t>
      </w:r>
      <w:r w:rsidRPr="00AB423B">
        <w:rPr>
          <w:rFonts w:ascii="Times New Roman" w:hAnsi="Times New Roman" w:cs="Times New Roman"/>
          <w:sz w:val="28"/>
          <w:szCs w:val="28"/>
        </w:rPr>
        <w:t xml:space="preserve"> В этом случае при имеющемся фиксированном сужении коронарной артерии (стенозе) проявление болезни связано с изменениями потребности в кислороде самой сердечной мышцы, но без образования тромба. При этом в верхней загрудинной области, или на шее под яремной ямкой, или в области желудка возникает болевое ощущение разной интенсивности. Приступ болей в сердце могут спровоцировать переохлаждение и нервные стрессы.</w:t>
      </w:r>
    </w:p>
    <w:p w:rsidR="00F14F70" w:rsidRPr="00AB423B" w:rsidRDefault="00F14F70" w:rsidP="00F14F70">
      <w:pPr>
        <w:ind w:left="-284"/>
        <w:jc w:val="both"/>
        <w:rPr>
          <w:rFonts w:ascii="Times New Roman" w:hAnsi="Times New Roman" w:cs="Times New Roman"/>
          <w:b/>
          <w:sz w:val="28"/>
          <w:szCs w:val="28"/>
        </w:rPr>
      </w:pPr>
      <w:r w:rsidRPr="00AB423B">
        <w:rPr>
          <w:rFonts w:ascii="Times New Roman" w:hAnsi="Times New Roman" w:cs="Times New Roman"/>
          <w:sz w:val="28"/>
          <w:szCs w:val="28"/>
        </w:rPr>
        <w:t xml:space="preserve">Более тяжелой формой является </w:t>
      </w:r>
      <w:r w:rsidRPr="00AB423B">
        <w:rPr>
          <w:rFonts w:ascii="Times New Roman" w:hAnsi="Times New Roman" w:cs="Times New Roman"/>
          <w:b/>
          <w:sz w:val="28"/>
          <w:szCs w:val="28"/>
        </w:rPr>
        <w:t>нестабильная стенокардия – состояние, как правило, предшествующее острому инфаркту миокарда.</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Нестабильная стенокардия и инфаркт миокарда имеют общую основу: разрыв атеросклеротической бляшки, вызванный различными причинами, среди которых – воспаление сосудов, быстрый рост бляшки, прорастание ее гладкомышечными клетками. Реже происходит образование в сосуде тромба. Тромб перекрывает просвет сосуда, нарушая поступление крови к сердцу, в результате происходит омертвление участка сердечной мышцы.</w:t>
      </w:r>
    </w:p>
    <w:p w:rsidR="00F14F70" w:rsidRPr="00AB423B" w:rsidRDefault="00F14F70" w:rsidP="00AB423B">
      <w:pPr>
        <w:ind w:left="-284"/>
        <w:jc w:val="center"/>
        <w:rPr>
          <w:rFonts w:ascii="Times New Roman" w:hAnsi="Times New Roman" w:cs="Times New Roman"/>
          <w:b/>
          <w:sz w:val="28"/>
          <w:szCs w:val="28"/>
        </w:rPr>
      </w:pPr>
      <w:r w:rsidRPr="00AB423B">
        <w:rPr>
          <w:rFonts w:ascii="Times New Roman" w:hAnsi="Times New Roman" w:cs="Times New Roman"/>
          <w:b/>
          <w:sz w:val="28"/>
          <w:szCs w:val="28"/>
        </w:rPr>
        <w:t>Правильный диагноз может поставить только врач после полного обследования пациента с использованием ряда лабораторных и инструментальных методов.</w:t>
      </w:r>
    </w:p>
    <w:p w:rsidR="00F14F70" w:rsidRPr="00AB423B" w:rsidRDefault="00F14F70" w:rsidP="00F14F70">
      <w:pPr>
        <w:ind w:left="-284"/>
        <w:jc w:val="both"/>
        <w:rPr>
          <w:rFonts w:ascii="Times New Roman" w:hAnsi="Times New Roman" w:cs="Times New Roman"/>
          <w:b/>
          <w:i/>
          <w:sz w:val="28"/>
          <w:szCs w:val="28"/>
        </w:rPr>
      </w:pPr>
      <w:r w:rsidRPr="00AB423B">
        <w:rPr>
          <w:rFonts w:ascii="Times New Roman" w:hAnsi="Times New Roman" w:cs="Times New Roman"/>
          <w:b/>
          <w:i/>
          <w:sz w:val="28"/>
          <w:szCs w:val="28"/>
        </w:rPr>
        <w:t>Первая помощь при стенокардии:</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Прекратить любую физическую нагрузку;</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Сесть или лечь на кровать так, чтобы можно было приподнять верхнюю половину тела;</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Срочно принять лекарство (нитроглицерин). Принимать лекарство необходимо сидя или стоя. Если больной во время приступа ложится, то приступ затягивается.</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xml:space="preserve">- Когда приступ болей сопровождается резкой слабостью, удушьем, обильным холодным потом, необходимо срочно вызвать «скорую помощь». В «скорой помощи» нуждаются и те больные, у которых приступ </w:t>
      </w:r>
      <w:r w:rsidRPr="00AB423B">
        <w:rPr>
          <w:rFonts w:ascii="Times New Roman" w:hAnsi="Times New Roman" w:cs="Times New Roman"/>
          <w:b/>
          <w:sz w:val="28"/>
          <w:szCs w:val="28"/>
        </w:rPr>
        <w:t>продолжается</w:t>
      </w:r>
      <w:r w:rsidRPr="00AB423B">
        <w:rPr>
          <w:rFonts w:ascii="Times New Roman" w:hAnsi="Times New Roman" w:cs="Times New Roman"/>
          <w:sz w:val="28"/>
          <w:szCs w:val="28"/>
        </w:rPr>
        <w:t xml:space="preserve"> более 15 минут.</w:t>
      </w:r>
    </w:p>
    <w:p w:rsidR="00F14F70" w:rsidRPr="00AB423B" w:rsidRDefault="00F14F70" w:rsidP="00F14F70">
      <w:pPr>
        <w:ind w:left="-284"/>
        <w:jc w:val="both"/>
        <w:rPr>
          <w:rFonts w:ascii="Times New Roman" w:hAnsi="Times New Roman" w:cs="Times New Roman"/>
          <w:b/>
          <w:i/>
          <w:sz w:val="28"/>
          <w:szCs w:val="28"/>
        </w:rPr>
      </w:pPr>
      <w:r w:rsidRPr="00AB423B">
        <w:rPr>
          <w:rFonts w:ascii="Times New Roman" w:hAnsi="Times New Roman" w:cs="Times New Roman"/>
          <w:b/>
          <w:i/>
          <w:sz w:val="28"/>
          <w:szCs w:val="28"/>
        </w:rPr>
        <w:t>Что должно насторожить и заставить обратиться к врачу:</w:t>
      </w:r>
    </w:p>
    <w:p w:rsidR="00F14F70" w:rsidRPr="00AB423B" w:rsidRDefault="00F14F70" w:rsidP="00F14F70">
      <w:pPr>
        <w:ind w:left="-284"/>
        <w:jc w:val="both"/>
        <w:rPr>
          <w:rFonts w:ascii="Times New Roman" w:hAnsi="Times New Roman" w:cs="Times New Roman"/>
          <w:b/>
          <w:i/>
          <w:sz w:val="28"/>
          <w:szCs w:val="28"/>
        </w:rPr>
      </w:pP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i/>
          <w:sz w:val="28"/>
          <w:szCs w:val="28"/>
        </w:rPr>
        <w:lastRenderedPageBreak/>
        <w:t>-</w:t>
      </w:r>
      <w:r w:rsidRPr="00AB423B">
        <w:rPr>
          <w:rFonts w:ascii="Times New Roman" w:hAnsi="Times New Roman" w:cs="Times New Roman"/>
          <w:sz w:val="28"/>
          <w:szCs w:val="28"/>
        </w:rPr>
        <w:t xml:space="preserve"> Вы время от времени чувствуете боли за грудиной.</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Иногда вам бывает трудно дышать.</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Вы чувствуете перебои в работе сердца.</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Вы с трудом поднимаетесь по лестнице и не переносите даже обычных физических нагрузок – все это может быть следствием стенокардии и ишемии.</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Вы испытываете приступы головокружения, слабости и одышки.</w:t>
      </w:r>
    </w:p>
    <w:p w:rsidR="00AB423B" w:rsidRDefault="00F14F70" w:rsidP="00F14F70">
      <w:pPr>
        <w:ind w:left="-284"/>
        <w:jc w:val="both"/>
        <w:rPr>
          <w:rFonts w:ascii="Times New Roman" w:hAnsi="Times New Roman" w:cs="Times New Roman"/>
          <w:b/>
          <w:i/>
          <w:sz w:val="28"/>
          <w:szCs w:val="28"/>
        </w:rPr>
      </w:pPr>
      <w:r w:rsidRPr="00AB423B">
        <w:rPr>
          <w:rFonts w:ascii="Times New Roman" w:hAnsi="Times New Roman" w:cs="Times New Roman"/>
          <w:sz w:val="28"/>
          <w:szCs w:val="28"/>
        </w:rPr>
        <w:t>- У вас бывают обмороки.</w:t>
      </w:r>
      <w:r w:rsidRPr="00AB423B">
        <w:rPr>
          <w:rFonts w:ascii="Times New Roman" w:hAnsi="Times New Roman" w:cs="Times New Roman"/>
          <w:b/>
          <w:i/>
          <w:sz w:val="28"/>
          <w:szCs w:val="28"/>
        </w:rPr>
        <w:t xml:space="preserve">                       </w:t>
      </w:r>
    </w:p>
    <w:p w:rsidR="00F14F70" w:rsidRPr="00AB423B" w:rsidRDefault="00AB423B" w:rsidP="00F14F70">
      <w:pPr>
        <w:ind w:left="-284"/>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F14F70" w:rsidRPr="00AB423B">
        <w:rPr>
          <w:rFonts w:ascii="Times New Roman" w:hAnsi="Times New Roman" w:cs="Times New Roman"/>
          <w:b/>
          <w:i/>
          <w:sz w:val="28"/>
          <w:szCs w:val="28"/>
        </w:rPr>
        <w:t xml:space="preserve"> Профилактика стенокардии</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xml:space="preserve">Для начала нужно сделать ЭКГ, определить уровень холестерина в крови (узнать исходные данные). Только затем приступить к физическим упражнениям. </w:t>
      </w:r>
    </w:p>
    <w:p w:rsidR="00F14F70" w:rsidRPr="00AB423B" w:rsidRDefault="00F14F70" w:rsidP="00F14F70">
      <w:pPr>
        <w:ind w:left="-284"/>
        <w:jc w:val="both"/>
        <w:rPr>
          <w:rFonts w:ascii="Times New Roman" w:hAnsi="Times New Roman" w:cs="Times New Roman"/>
          <w:sz w:val="28"/>
          <w:szCs w:val="28"/>
        </w:rPr>
      </w:pPr>
      <w:r w:rsidRPr="00AB423B">
        <w:rPr>
          <w:rFonts w:ascii="Times New Roman" w:hAnsi="Times New Roman" w:cs="Times New Roman"/>
          <w:sz w:val="28"/>
          <w:szCs w:val="28"/>
        </w:rPr>
        <w:t xml:space="preserve">Наиболее полезны упражнения, при которых происходят ритмические сокращения больших групп мышц. Это </w:t>
      </w:r>
      <w:r w:rsidRPr="00AB423B">
        <w:rPr>
          <w:rFonts w:ascii="Times New Roman" w:hAnsi="Times New Roman" w:cs="Times New Roman"/>
          <w:b/>
          <w:sz w:val="28"/>
          <w:szCs w:val="28"/>
        </w:rPr>
        <w:t xml:space="preserve">быстрая ходьба, медленный бег, езда на велосипеде, плавание. </w:t>
      </w:r>
      <w:r w:rsidRPr="00AB423B">
        <w:rPr>
          <w:rFonts w:ascii="Times New Roman" w:hAnsi="Times New Roman" w:cs="Times New Roman"/>
          <w:sz w:val="28"/>
          <w:szCs w:val="28"/>
        </w:rPr>
        <w:t xml:space="preserve">Достаточную нагрузку обеспечивает энергичная пятикилометровая прогулка продолжительностью 40-50 минут. Людям с малоподвижным образом жизни, пожилым лучше начинать с ходьбы или </w:t>
      </w:r>
      <w:r w:rsidRPr="00AB423B">
        <w:rPr>
          <w:rFonts w:ascii="Times New Roman" w:hAnsi="Times New Roman" w:cs="Times New Roman"/>
          <w:b/>
          <w:sz w:val="28"/>
          <w:szCs w:val="28"/>
        </w:rPr>
        <w:t xml:space="preserve">ежедневных подъемов пешком по лестнице, </w:t>
      </w:r>
      <w:r w:rsidRPr="00AB423B">
        <w:rPr>
          <w:rFonts w:ascii="Times New Roman" w:hAnsi="Times New Roman" w:cs="Times New Roman"/>
          <w:sz w:val="28"/>
          <w:szCs w:val="28"/>
        </w:rPr>
        <w:t>постепенно увеличивая нагрузку. Частота пульса при физической нагрузке должна повышаться не более чем на 20-30 ударов в минуту по сравнению с его частотой в состоянии покоя. Самое главное условие занятий – систематичность. Перерыв в одну-две недели ведет к полному исчезновению оздоровительного эффекта.</w:t>
      </w:r>
    </w:p>
    <w:p w:rsidR="00F14F70" w:rsidRPr="00AB423B" w:rsidRDefault="00F14F70" w:rsidP="00F14F70">
      <w:pPr>
        <w:ind w:left="-284"/>
        <w:jc w:val="both"/>
        <w:rPr>
          <w:rFonts w:ascii="Times New Roman" w:hAnsi="Times New Roman" w:cs="Times New Roman"/>
          <w:b/>
          <w:sz w:val="28"/>
          <w:szCs w:val="28"/>
        </w:rPr>
      </w:pPr>
      <w:r w:rsidRPr="00AB423B">
        <w:rPr>
          <w:rFonts w:ascii="Times New Roman" w:hAnsi="Times New Roman" w:cs="Times New Roman"/>
          <w:sz w:val="28"/>
          <w:szCs w:val="28"/>
        </w:rPr>
        <w:t xml:space="preserve">Предупредить развитие стенокардии можно, </w:t>
      </w:r>
      <w:r w:rsidRPr="00AB423B">
        <w:rPr>
          <w:rFonts w:ascii="Times New Roman" w:hAnsi="Times New Roman" w:cs="Times New Roman"/>
          <w:b/>
          <w:sz w:val="28"/>
          <w:szCs w:val="28"/>
        </w:rPr>
        <w:t>придерживаясь определенных рекомендаций по питанию:</w:t>
      </w:r>
    </w:p>
    <w:p w:rsidR="00F14F70" w:rsidRPr="00AB423B" w:rsidRDefault="00F14F70" w:rsidP="00F14F70">
      <w:pPr>
        <w:pStyle w:val="a5"/>
        <w:numPr>
          <w:ilvl w:val="0"/>
          <w:numId w:val="10"/>
        </w:numPr>
        <w:spacing w:after="160" w:line="259" w:lineRule="auto"/>
        <w:ind w:left="-284" w:firstLine="0"/>
        <w:jc w:val="both"/>
        <w:rPr>
          <w:rFonts w:ascii="Times New Roman" w:hAnsi="Times New Roman" w:cs="Times New Roman"/>
          <w:sz w:val="28"/>
          <w:szCs w:val="28"/>
        </w:rPr>
      </w:pPr>
      <w:r w:rsidRPr="00AB423B">
        <w:rPr>
          <w:rFonts w:ascii="Times New Roman" w:hAnsi="Times New Roman" w:cs="Times New Roman"/>
          <w:sz w:val="28"/>
          <w:szCs w:val="28"/>
        </w:rPr>
        <w:t>Постарайтесь забыть об острых, перченых, соленых блюдах;</w:t>
      </w:r>
    </w:p>
    <w:p w:rsidR="00F14F70" w:rsidRPr="00AB423B" w:rsidRDefault="00F14F70" w:rsidP="00F14F70">
      <w:pPr>
        <w:pStyle w:val="a5"/>
        <w:numPr>
          <w:ilvl w:val="0"/>
          <w:numId w:val="10"/>
        </w:numPr>
        <w:spacing w:after="160" w:line="259" w:lineRule="auto"/>
        <w:ind w:left="-284" w:firstLine="0"/>
        <w:jc w:val="both"/>
        <w:rPr>
          <w:rFonts w:ascii="Times New Roman" w:hAnsi="Times New Roman" w:cs="Times New Roman"/>
          <w:sz w:val="28"/>
          <w:szCs w:val="28"/>
        </w:rPr>
      </w:pPr>
      <w:r w:rsidRPr="00AB423B">
        <w:rPr>
          <w:rFonts w:ascii="Times New Roman" w:hAnsi="Times New Roman" w:cs="Times New Roman"/>
          <w:sz w:val="28"/>
          <w:szCs w:val="28"/>
        </w:rPr>
        <w:t>Воздерживайтесь от жирной мясной пищи, компенсируя ее овощными салатами, фруктами, несоленой рыбой;</w:t>
      </w:r>
    </w:p>
    <w:p w:rsidR="00F14F70" w:rsidRPr="00AB423B" w:rsidRDefault="00F14F70" w:rsidP="00F14F70">
      <w:pPr>
        <w:pStyle w:val="a5"/>
        <w:numPr>
          <w:ilvl w:val="0"/>
          <w:numId w:val="10"/>
        </w:numPr>
        <w:spacing w:after="160" w:line="259" w:lineRule="auto"/>
        <w:ind w:left="-284" w:firstLine="0"/>
        <w:jc w:val="both"/>
        <w:rPr>
          <w:rFonts w:ascii="Times New Roman" w:hAnsi="Times New Roman" w:cs="Times New Roman"/>
          <w:sz w:val="28"/>
          <w:szCs w:val="28"/>
        </w:rPr>
      </w:pPr>
      <w:r w:rsidRPr="00AB423B">
        <w:rPr>
          <w:rFonts w:ascii="Times New Roman" w:hAnsi="Times New Roman" w:cs="Times New Roman"/>
          <w:sz w:val="28"/>
          <w:szCs w:val="28"/>
        </w:rPr>
        <w:t>Полезны продукты богатые калием – курага, бананы, абрикосы, персики, черника, вишня, малина, капуста, печеный картофель, рис;</w:t>
      </w:r>
    </w:p>
    <w:p w:rsidR="00F14F70" w:rsidRPr="00AB423B" w:rsidRDefault="00F14F70" w:rsidP="00F14F70">
      <w:pPr>
        <w:pStyle w:val="a5"/>
        <w:numPr>
          <w:ilvl w:val="0"/>
          <w:numId w:val="10"/>
        </w:numPr>
        <w:spacing w:after="160" w:line="259" w:lineRule="auto"/>
        <w:ind w:left="-284" w:firstLine="0"/>
        <w:jc w:val="both"/>
        <w:rPr>
          <w:rFonts w:ascii="Times New Roman" w:hAnsi="Times New Roman" w:cs="Times New Roman"/>
          <w:sz w:val="28"/>
          <w:szCs w:val="28"/>
        </w:rPr>
      </w:pPr>
      <w:r w:rsidRPr="00AB423B">
        <w:rPr>
          <w:rFonts w:ascii="Times New Roman" w:hAnsi="Times New Roman" w:cs="Times New Roman"/>
          <w:sz w:val="28"/>
          <w:szCs w:val="28"/>
        </w:rPr>
        <w:t>Рекомендуются помидоры, огурцы, молоко, различные фруктовые и овощные соки;</w:t>
      </w:r>
    </w:p>
    <w:p w:rsidR="00F14F70" w:rsidRPr="00AB423B" w:rsidRDefault="00F14F70" w:rsidP="00F14F70">
      <w:pPr>
        <w:pStyle w:val="a5"/>
        <w:numPr>
          <w:ilvl w:val="0"/>
          <w:numId w:val="10"/>
        </w:numPr>
        <w:spacing w:after="160" w:line="259" w:lineRule="auto"/>
        <w:ind w:left="-284" w:firstLine="0"/>
        <w:jc w:val="both"/>
        <w:rPr>
          <w:rFonts w:ascii="Times New Roman" w:hAnsi="Times New Roman" w:cs="Times New Roman"/>
          <w:sz w:val="28"/>
          <w:szCs w:val="28"/>
        </w:rPr>
      </w:pPr>
      <w:r w:rsidRPr="00AB423B">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4539615</wp:posOffset>
            </wp:positionH>
            <wp:positionV relativeFrom="paragraph">
              <wp:posOffset>72390</wp:posOffset>
            </wp:positionV>
            <wp:extent cx="1428750" cy="1428750"/>
            <wp:effectExtent l="19050" t="0" r="0" b="0"/>
            <wp:wrapTight wrapText="bothSides">
              <wp:wrapPolygon edited="0">
                <wp:start x="-288" y="0"/>
                <wp:lineTo x="-288" y="21312"/>
                <wp:lineTo x="21600" y="21312"/>
                <wp:lineTo x="21600" y="0"/>
                <wp:lineTo x="-288" y="0"/>
              </wp:wrapPolygon>
            </wp:wrapTight>
            <wp:docPr id="7" name="Рисунок 5" descr="ÐÑÐºÐµÑ Ð¸Ð· ÐºÑÐ°ÑÐ½ÑÑ ÑÐ¾Ð· Ð² ÑÐ¾ÑÐ¼Ðµ ÑÐµÑÐ´ÑÐ° Ð² Ñ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ÐÑÐºÐµÑ Ð¸Ð· ÐºÑÐ°ÑÐ½ÑÑ ÑÐ¾Ð· Ð² ÑÐ¾ÑÐ¼Ðµ ÑÐµÑÐ´ÑÐ° Ð² ÑÑÐºÐ°Ñ"/>
                    <pic:cNvPicPr>
                      <a:picLocks noChangeAspect="1" noChangeArrowheads="1"/>
                    </pic:cNvPicPr>
                  </pic:nvPicPr>
                  <pic:blipFill>
                    <a:blip r:embed="rId29"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AB423B">
        <w:rPr>
          <w:rFonts w:ascii="Times New Roman" w:hAnsi="Times New Roman" w:cs="Times New Roman"/>
          <w:sz w:val="28"/>
          <w:szCs w:val="28"/>
        </w:rPr>
        <w:t>Отварное мясо, рыбу, дичь лучше есть не чаще трех раз в неделю;</w:t>
      </w:r>
    </w:p>
    <w:p w:rsidR="00F14F70" w:rsidRPr="00AB423B" w:rsidRDefault="00F14F70" w:rsidP="00F14F70">
      <w:pPr>
        <w:pStyle w:val="a5"/>
        <w:numPr>
          <w:ilvl w:val="0"/>
          <w:numId w:val="10"/>
        </w:numPr>
        <w:spacing w:after="160" w:line="259" w:lineRule="auto"/>
        <w:ind w:left="-284" w:firstLine="0"/>
        <w:jc w:val="both"/>
        <w:rPr>
          <w:rFonts w:ascii="Times New Roman" w:hAnsi="Times New Roman" w:cs="Times New Roman"/>
          <w:sz w:val="28"/>
          <w:szCs w:val="28"/>
        </w:rPr>
      </w:pPr>
      <w:r w:rsidRPr="00AB423B">
        <w:rPr>
          <w:rFonts w:ascii="Times New Roman" w:hAnsi="Times New Roman" w:cs="Times New Roman"/>
          <w:sz w:val="28"/>
          <w:szCs w:val="28"/>
        </w:rPr>
        <w:t>Покупайте только постное мясо, удаляйте весь видимый жир с мяса перед приготовлением.</w:t>
      </w:r>
    </w:p>
    <w:p w:rsidR="00F14F70" w:rsidRPr="00AB423B" w:rsidRDefault="00F14F70" w:rsidP="00F14F70">
      <w:pPr>
        <w:pStyle w:val="a5"/>
        <w:ind w:left="-284"/>
        <w:jc w:val="both"/>
        <w:rPr>
          <w:rFonts w:ascii="Times New Roman" w:hAnsi="Times New Roman" w:cs="Times New Roman"/>
          <w:sz w:val="28"/>
          <w:szCs w:val="28"/>
        </w:rPr>
      </w:pPr>
      <w:r w:rsidRPr="00AB423B">
        <w:rPr>
          <w:rFonts w:ascii="Times New Roman" w:hAnsi="Times New Roman" w:cs="Times New Roman"/>
          <w:sz w:val="28"/>
          <w:szCs w:val="28"/>
        </w:rPr>
        <w:t>Правильная диета может уменьшить риск развития заболевания.</w:t>
      </w:r>
      <w:r w:rsidR="00AB423B" w:rsidRPr="00AB423B">
        <w:rPr>
          <w:rFonts w:ascii="Times New Roman" w:hAnsi="Times New Roman" w:cs="Times New Roman"/>
          <w:b/>
          <w:i/>
          <w:sz w:val="40"/>
          <w:szCs w:val="40"/>
        </w:rPr>
        <w:t xml:space="preserve"> Б </w:t>
      </w:r>
      <w:proofErr w:type="gramStart"/>
      <w:r w:rsidR="00AB423B" w:rsidRPr="00AB423B">
        <w:rPr>
          <w:rFonts w:ascii="Times New Roman" w:hAnsi="Times New Roman" w:cs="Times New Roman"/>
          <w:b/>
          <w:i/>
          <w:sz w:val="40"/>
          <w:szCs w:val="40"/>
        </w:rPr>
        <w:t>У</w:t>
      </w:r>
      <w:proofErr w:type="gramEnd"/>
      <w:r w:rsidR="00AB423B" w:rsidRPr="00AB423B">
        <w:rPr>
          <w:rFonts w:ascii="Times New Roman" w:hAnsi="Times New Roman" w:cs="Times New Roman"/>
          <w:b/>
          <w:i/>
          <w:sz w:val="40"/>
          <w:szCs w:val="40"/>
        </w:rPr>
        <w:t xml:space="preserve"> Д Ь Т Е   З Д О Р О В Ы!</w:t>
      </w:r>
    </w:p>
    <w:p w:rsidR="00F14F70" w:rsidRPr="00AB423B" w:rsidRDefault="00F14F70" w:rsidP="00F14F70">
      <w:pPr>
        <w:ind w:left="-284"/>
        <w:jc w:val="both"/>
        <w:rPr>
          <w:rFonts w:ascii="Times New Roman" w:hAnsi="Times New Roman" w:cs="Times New Roman"/>
          <w:b/>
          <w:i/>
          <w:sz w:val="40"/>
          <w:szCs w:val="40"/>
        </w:rPr>
      </w:pPr>
      <w:r w:rsidRPr="00AB423B">
        <w:rPr>
          <w:rFonts w:ascii="Times New Roman" w:hAnsi="Times New Roman" w:cs="Times New Roman"/>
          <w:b/>
          <w:i/>
          <w:sz w:val="40"/>
          <w:szCs w:val="40"/>
        </w:rPr>
        <w:lastRenderedPageBreak/>
        <w:t xml:space="preserve">             </w:t>
      </w: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r w:rsidRPr="004E42BA">
        <w:rPr>
          <w:sz w:val="28"/>
          <w:szCs w:val="28"/>
        </w:rPr>
        <w:t xml:space="preserve">  </w:t>
      </w: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r w:rsidRPr="004E42BA">
        <w:rPr>
          <w:sz w:val="28"/>
          <w:szCs w:val="28"/>
        </w:rPr>
        <w:t xml:space="preserve">  </w:t>
      </w: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p>
    <w:p w:rsidR="00F14F70" w:rsidRPr="004E42BA" w:rsidRDefault="00F14F70" w:rsidP="00F14F70">
      <w:pPr>
        <w:rPr>
          <w:sz w:val="28"/>
          <w:szCs w:val="28"/>
        </w:rPr>
      </w:pPr>
    </w:p>
    <w:p w:rsidR="00DB2729" w:rsidRPr="00C0493E" w:rsidRDefault="00DB2729" w:rsidP="00845013">
      <w:pPr>
        <w:shd w:val="clear" w:color="auto" w:fill="FFFFFF"/>
        <w:spacing w:before="100" w:beforeAutospacing="1" w:after="360" w:line="360" w:lineRule="atLeast"/>
        <w:rPr>
          <w:rFonts w:ascii="Georgia" w:eastAsia="Times New Roman" w:hAnsi="Georgia" w:cs="Times New Roman"/>
          <w:color w:val="333333"/>
          <w:sz w:val="24"/>
          <w:szCs w:val="24"/>
          <w:lang w:eastAsia="ru-RU"/>
        </w:rPr>
      </w:pPr>
    </w:p>
    <w:sectPr w:rsidR="00DB2729" w:rsidRPr="00C0493E" w:rsidSect="00660C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822C1"/>
    <w:multiLevelType w:val="hybridMultilevel"/>
    <w:tmpl w:val="07DAB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796EE1"/>
    <w:multiLevelType w:val="multilevel"/>
    <w:tmpl w:val="09EC07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9268F1"/>
    <w:multiLevelType w:val="hybridMultilevel"/>
    <w:tmpl w:val="9582037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4EA11A8"/>
    <w:multiLevelType w:val="multilevel"/>
    <w:tmpl w:val="F67C8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CF62FE"/>
    <w:multiLevelType w:val="hybridMultilevel"/>
    <w:tmpl w:val="89E6C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1C7660"/>
    <w:multiLevelType w:val="hybridMultilevel"/>
    <w:tmpl w:val="BAFE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0F5B39"/>
    <w:multiLevelType w:val="multilevel"/>
    <w:tmpl w:val="510CD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73406D"/>
    <w:multiLevelType w:val="hybridMultilevel"/>
    <w:tmpl w:val="CAB4F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8747DE5"/>
    <w:multiLevelType w:val="multilevel"/>
    <w:tmpl w:val="F712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5B704E"/>
    <w:multiLevelType w:val="multilevel"/>
    <w:tmpl w:val="4F82A0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9"/>
  </w:num>
  <w:num w:numId="5">
    <w:abstractNumId w:val="8"/>
  </w:num>
  <w:num w:numId="6">
    <w:abstractNumId w:val="0"/>
  </w:num>
  <w:num w:numId="7">
    <w:abstractNumId w:val="4"/>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013"/>
    <w:rsid w:val="00174628"/>
    <w:rsid w:val="002C4B79"/>
    <w:rsid w:val="003243D9"/>
    <w:rsid w:val="00384449"/>
    <w:rsid w:val="00463C97"/>
    <w:rsid w:val="004B6D11"/>
    <w:rsid w:val="004C34AA"/>
    <w:rsid w:val="005A3F53"/>
    <w:rsid w:val="00660CE9"/>
    <w:rsid w:val="006B13DF"/>
    <w:rsid w:val="007A1FF3"/>
    <w:rsid w:val="008437F0"/>
    <w:rsid w:val="00845013"/>
    <w:rsid w:val="00AB423B"/>
    <w:rsid w:val="00AE7686"/>
    <w:rsid w:val="00B9695C"/>
    <w:rsid w:val="00CC33F9"/>
    <w:rsid w:val="00DB2729"/>
    <w:rsid w:val="00F14F70"/>
    <w:rsid w:val="00F27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DDD07BA-E577-4DE5-9E39-2A2FB332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013"/>
    <w:pPr>
      <w:spacing w:after="160" w:line="256" w:lineRule="auto"/>
    </w:pPr>
  </w:style>
  <w:style w:type="paragraph" w:styleId="3">
    <w:name w:val="heading 3"/>
    <w:basedOn w:val="a"/>
    <w:next w:val="a"/>
    <w:link w:val="30"/>
    <w:semiHidden/>
    <w:unhideWhenUsed/>
    <w:qFormat/>
    <w:rsid w:val="00845013"/>
    <w:pPr>
      <w:keepNext/>
      <w:tabs>
        <w:tab w:val="num" w:pos="360"/>
      </w:tabs>
      <w:suppressAutoHyphens/>
      <w:spacing w:after="0" w:line="240" w:lineRule="auto"/>
      <w:jc w:val="both"/>
      <w:outlineLvl w:val="2"/>
    </w:pPr>
    <w:rPr>
      <w:rFonts w:ascii="Times New Roman" w:eastAsia="Times New Roman" w:hAnsi="Times New Roman" w:cs="Times New Roman"/>
      <w:b/>
      <w:sz w:val="24"/>
      <w:szCs w:val="20"/>
      <w:lang w:val="en-US" w:eastAsia="ar-SA"/>
    </w:rPr>
  </w:style>
  <w:style w:type="paragraph" w:styleId="4">
    <w:name w:val="heading 4"/>
    <w:basedOn w:val="a"/>
    <w:next w:val="a"/>
    <w:link w:val="40"/>
    <w:semiHidden/>
    <w:unhideWhenUsed/>
    <w:qFormat/>
    <w:rsid w:val="00845013"/>
    <w:pPr>
      <w:keepNext/>
      <w:tabs>
        <w:tab w:val="num" w:pos="360"/>
      </w:tabs>
      <w:suppressAutoHyphens/>
      <w:spacing w:after="0" w:line="240" w:lineRule="auto"/>
      <w:outlineLvl w:val="3"/>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845013"/>
    <w:rPr>
      <w:rFonts w:ascii="Times New Roman" w:eastAsia="Times New Roman" w:hAnsi="Times New Roman" w:cs="Times New Roman"/>
      <w:b/>
      <w:sz w:val="24"/>
      <w:szCs w:val="20"/>
      <w:lang w:val="en-US" w:eastAsia="ar-SA"/>
    </w:rPr>
  </w:style>
  <w:style w:type="character" w:customStyle="1" w:styleId="40">
    <w:name w:val="Заголовок 4 Знак"/>
    <w:basedOn w:val="a0"/>
    <w:link w:val="4"/>
    <w:semiHidden/>
    <w:rsid w:val="00845013"/>
    <w:rPr>
      <w:rFonts w:ascii="Times New Roman" w:eastAsia="Times New Roman" w:hAnsi="Times New Roman" w:cs="Times New Roman"/>
      <w:sz w:val="28"/>
      <w:szCs w:val="20"/>
      <w:lang w:eastAsia="ar-SA"/>
    </w:rPr>
  </w:style>
  <w:style w:type="paragraph" w:styleId="a3">
    <w:name w:val="Body Text"/>
    <w:basedOn w:val="a"/>
    <w:link w:val="a4"/>
    <w:unhideWhenUsed/>
    <w:rsid w:val="00845013"/>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4">
    <w:name w:val="Основной текст Знак"/>
    <w:basedOn w:val="a0"/>
    <w:link w:val="a3"/>
    <w:rsid w:val="00845013"/>
    <w:rPr>
      <w:rFonts w:ascii="Times New Roman" w:eastAsia="Times New Roman" w:hAnsi="Times New Roman" w:cs="Times New Roman"/>
      <w:sz w:val="24"/>
      <w:szCs w:val="24"/>
      <w:lang w:eastAsia="ar-SA"/>
    </w:rPr>
  </w:style>
  <w:style w:type="paragraph" w:customStyle="1" w:styleId="21">
    <w:name w:val="Основной текст 21"/>
    <w:basedOn w:val="a"/>
    <w:rsid w:val="00845013"/>
    <w:pPr>
      <w:tabs>
        <w:tab w:val="left" w:pos="0"/>
      </w:tabs>
      <w:suppressAutoHyphens/>
      <w:spacing w:after="0" w:line="240" w:lineRule="atLeast"/>
      <w:ind w:right="-7"/>
    </w:pPr>
    <w:rPr>
      <w:rFonts w:ascii="Times New Roman" w:eastAsia="Times New Roman" w:hAnsi="Times New Roman" w:cs="Times New Roman"/>
      <w:sz w:val="20"/>
      <w:szCs w:val="20"/>
      <w:lang w:eastAsia="ar-SA"/>
    </w:rPr>
  </w:style>
  <w:style w:type="paragraph" w:styleId="a5">
    <w:name w:val="List Paragraph"/>
    <w:basedOn w:val="a"/>
    <w:uiPriority w:val="34"/>
    <w:qFormat/>
    <w:rsid w:val="00845013"/>
    <w:pPr>
      <w:spacing w:after="200" w:line="276" w:lineRule="auto"/>
      <w:ind w:left="720"/>
      <w:contextualSpacing/>
    </w:pPr>
  </w:style>
  <w:style w:type="paragraph" w:styleId="a6">
    <w:name w:val="Balloon Text"/>
    <w:basedOn w:val="a"/>
    <w:link w:val="a7"/>
    <w:uiPriority w:val="99"/>
    <w:semiHidden/>
    <w:unhideWhenUsed/>
    <w:rsid w:val="0084501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50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pmo.ru/content/2018/09/9.jp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mpmo.ru/content/2018/07/19.png" TargetMode="External"/><Relationship Id="rId7" Type="http://schemas.openxmlformats.org/officeDocument/2006/relationships/image" Target="media/image1.png"/><Relationship Id="rId12" Type="http://schemas.openxmlformats.org/officeDocument/2006/relationships/hyperlink" Target="http://mpmo.ru/content/2018/09/YA-obeshhayu-ne-kurit.jpg" TargetMode="External"/><Relationship Id="rId17" Type="http://schemas.openxmlformats.org/officeDocument/2006/relationships/hyperlink" Target="http://mpmo.ru/content/2018/09/YA-obeshhayu-bolshe-dvigatsya.jpg" TargetMode="External"/><Relationship Id="rId25" Type="http://schemas.openxmlformats.org/officeDocument/2006/relationships/hyperlink" Target="http://mpmo.ru/content/2018/09/25.pn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mpmo.ru/content/2018/09/3.png" TargetMode="Externa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mpmo.ru/content/2018/09/YA-obeshhayu-pravilno-pitatsya.jpg" TargetMode="External"/><Relationship Id="rId28" Type="http://schemas.openxmlformats.org/officeDocument/2006/relationships/image" Target="media/image13.jpeg"/><Relationship Id="rId10" Type="http://schemas.openxmlformats.org/officeDocument/2006/relationships/hyperlink" Target="http://mpmo.ru/content/2018/07/11.jpg" TargetMode="External"/><Relationship Id="rId19" Type="http://schemas.openxmlformats.org/officeDocument/2006/relationships/hyperlink" Target="http://mpmo.ru/content/2018/08/30.p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pmo.ru/content/2018/09/1.png"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8E5B9-D09C-4DD2-B33E-984F2FCC5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1491</Words>
  <Characters>8499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Стасенко</dc:creator>
  <cp:keywords/>
  <dc:description/>
  <cp:lastModifiedBy>Roma</cp:lastModifiedBy>
  <cp:revision>2</cp:revision>
  <cp:lastPrinted>2018-09-19T07:41:00Z</cp:lastPrinted>
  <dcterms:created xsi:type="dcterms:W3CDTF">2018-09-26T11:09:00Z</dcterms:created>
  <dcterms:modified xsi:type="dcterms:W3CDTF">2018-09-26T11:09:00Z</dcterms:modified>
</cp:coreProperties>
</file>